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74" w:rsidRDefault="0094528C">
      <w:pPr>
        <w:spacing w:before="33"/>
        <w:ind w:right="401"/>
        <w:jc w:val="right"/>
        <w:rPr>
          <w:sz w:val="24"/>
        </w:rPr>
      </w:pPr>
      <w:bookmarkStart w:id="0" w:name="_GoBack"/>
      <w:bookmarkEnd w:id="0"/>
      <w:r>
        <w:rPr>
          <w:color w:val="FF0000"/>
          <w:sz w:val="24"/>
        </w:rPr>
        <w:t>(</w:t>
      </w:r>
      <w:r>
        <w:rPr>
          <w:color w:val="FF0000"/>
          <w:sz w:val="24"/>
        </w:rPr>
        <w:t>機構用</w:t>
      </w:r>
      <w:r>
        <w:rPr>
          <w:color w:val="FF0000"/>
          <w:sz w:val="24"/>
        </w:rPr>
        <w:t>)</w:t>
      </w:r>
    </w:p>
    <w:p w:rsidR="00533574" w:rsidRDefault="0094528C">
      <w:pPr>
        <w:spacing w:before="173" w:line="260" w:lineRule="exact"/>
        <w:ind w:left="4827"/>
        <w:rPr>
          <w:sz w:val="24"/>
        </w:rPr>
      </w:pPr>
      <w:r>
        <w:rPr>
          <w:sz w:val="24"/>
        </w:rPr>
        <w:t>填表日期：中華民國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>年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>月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>日</w:t>
      </w:r>
    </w:p>
    <w:p w:rsidR="00533574" w:rsidRDefault="002D1427">
      <w:pPr>
        <w:pStyle w:val="a3"/>
        <w:spacing w:before="126" w:line="148" w:lineRule="auto"/>
        <w:ind w:left="1930" w:right="1746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563245</wp:posOffset>
                </wp:positionV>
                <wp:extent cx="5278755" cy="7968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796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1702"/>
                              <w:gridCol w:w="991"/>
                              <w:gridCol w:w="1311"/>
                              <w:gridCol w:w="1210"/>
                              <w:gridCol w:w="2096"/>
                            </w:tblGrid>
                            <w:tr w:rsidR="00533574">
                              <w:trPr>
                                <w:trHeight w:val="722"/>
                              </w:trPr>
                              <w:tc>
                                <w:tcPr>
                                  <w:tcW w:w="989" w:type="dxa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4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申請機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2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構名稱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gridSpan w:val="5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33574">
                              <w:trPr>
                                <w:trHeight w:val="899"/>
                              </w:trPr>
                              <w:tc>
                                <w:tcPr>
                                  <w:tcW w:w="989" w:type="dxa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00" w:line="280" w:lineRule="auto"/>
                                    <w:ind w:left="254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機構類型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line="304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老人福利機構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line="300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一般護理之家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line="276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精神護理之家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line="304" w:lineRule="exact"/>
                                    <w:ind w:left="6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身心障礙住宿式機構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line="300" w:lineRule="exact"/>
                                    <w:ind w:left="6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依長期照顧服務法設立之住宿式長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line="276" w:lineRule="exact"/>
                                    <w:ind w:left="9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照機構</w:t>
                                  </w:r>
                                </w:p>
                              </w:tc>
                            </w:tr>
                            <w:tr w:rsidR="00533574">
                              <w:trPr>
                                <w:trHeight w:val="719"/>
                              </w:trPr>
                              <w:tc>
                                <w:tcPr>
                                  <w:tcW w:w="989" w:type="dxa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1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機構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3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gridSpan w:val="3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91"/>
                                    <w:ind w:right="1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統一編號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33574">
                              <w:trPr>
                                <w:trHeight w:val="720"/>
                              </w:trPr>
                              <w:tc>
                                <w:tcPr>
                                  <w:tcW w:w="989" w:type="dxa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2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負責人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3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職稱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92"/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92"/>
                                    <w:ind w:right="1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連絡電話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33574">
                              <w:trPr>
                                <w:trHeight w:val="719"/>
                              </w:trPr>
                              <w:tc>
                                <w:tcPr>
                                  <w:tcW w:w="989" w:type="dxa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92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gridSpan w:val="5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33574">
                              <w:trPr>
                                <w:trHeight w:val="1521"/>
                              </w:trPr>
                              <w:tc>
                                <w:tcPr>
                                  <w:tcW w:w="989" w:type="dxa"/>
                                  <w:vMerge w:val="restart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Microsoft YaHei U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Microsoft YaHei U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33574" w:rsidRDefault="0053357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YaHei UI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line="280" w:lineRule="auto"/>
                                    <w:ind w:left="254" w:right="24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獎勵指標申請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獎勵機構類型：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第一類</w:t>
                                  </w:r>
                                  <w:r>
                                    <w:rPr>
                                      <w:sz w:val="24"/>
                                    </w:rPr>
                                    <w:t>(49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床以下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第二類</w:t>
                                  </w:r>
                                  <w:r>
                                    <w:rPr>
                                      <w:sz w:val="24"/>
                                    </w:rPr>
                                    <w:t>(50-99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床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第三類</w:t>
                                  </w:r>
                                  <w:r>
                                    <w:rPr>
                                      <w:sz w:val="24"/>
                                    </w:rPr>
                                    <w:t>(100-149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床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533574" w:rsidRDefault="00533574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Microsoft YaHei U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533574" w:rsidRDefault="0094528C">
                                  <w:pPr>
                                    <w:pStyle w:val="TableParagraph"/>
                                    <w:ind w:left="6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第四類</w:t>
                                  </w:r>
                                  <w:r>
                                    <w:rPr>
                                      <w:sz w:val="24"/>
                                    </w:rPr>
                                    <w:t>(150-199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床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2"/>
                                    <w:ind w:left="6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第五類</w:t>
                                  </w:r>
                                  <w:r>
                                    <w:rPr>
                                      <w:sz w:val="24"/>
                                    </w:rPr>
                                    <w:t>(200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床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含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以上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3574">
                              <w:trPr>
                                <w:trHeight w:val="1804"/>
                              </w:trPr>
                              <w:tc>
                                <w:tcPr>
                                  <w:tcW w:w="9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33574" w:rsidRDefault="005335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0" w:type="dxa"/>
                                  <w:gridSpan w:val="5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申請獎助別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必選指標一、二及三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基礎獎勵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指標四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加成獎勵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指標五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加成獎勵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指標六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加成獎勵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3574">
                              <w:trPr>
                                <w:trHeight w:val="1022"/>
                              </w:trPr>
                              <w:tc>
                                <w:tcPr>
                                  <w:tcW w:w="989" w:type="dxa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63" w:line="280" w:lineRule="auto"/>
                                    <w:ind w:left="254" w:right="122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總申請</w:t>
                                  </w:r>
                                  <w:r>
                                    <w:rPr>
                                      <w:sz w:val="24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gridSpan w:val="5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YaHei UI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533574" w:rsidRDefault="0094528C">
                                  <w:pPr>
                                    <w:pStyle w:val="TableParagraph"/>
                                    <w:tabs>
                                      <w:tab w:val="left" w:pos="3108"/>
                                    </w:tabs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新臺幣：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元。</w:t>
                                  </w:r>
                                </w:p>
                              </w:tc>
                            </w:tr>
                            <w:tr w:rsidR="00533574">
                              <w:trPr>
                                <w:trHeight w:val="4320"/>
                              </w:trPr>
                              <w:tc>
                                <w:tcPr>
                                  <w:tcW w:w="989" w:type="dxa"/>
                                </w:tcPr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Microsoft YaHei U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Microsoft YaHei U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33574" w:rsidRDefault="00533574">
                                  <w:pPr>
                                    <w:pStyle w:val="TableParagraph"/>
                                    <w:rPr>
                                      <w:rFonts w:ascii="Microsoft YaHei U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33574" w:rsidRDefault="00533574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Microsoft YaHei UI"/>
                                      <w:b/>
                                      <w:sz w:val="29"/>
                                    </w:rPr>
                                  </w:pP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line="280" w:lineRule="auto"/>
                                    <w:ind w:left="134"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計畫內容概要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gridSpan w:val="5"/>
                                </w:tcPr>
                                <w:p w:rsidR="00533574" w:rsidRDefault="0094528C">
                                  <w:pPr>
                                    <w:pStyle w:val="TableParagraph"/>
                                    <w:spacing w:before="11" w:line="280" w:lineRule="auto"/>
                                    <w:ind w:left="587" w:right="109" w:hanging="48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一、填寫必選指標一、二及三；指標四、五及六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由機構自行評估可達成之指標，亦可不選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。並依據公告計畫感染管制指標之說明</w:t>
                                  </w:r>
                                  <w:r>
                                    <w:rPr>
                                      <w:sz w:val="24"/>
                                    </w:rPr>
                                    <w:t>及評核方式基準，需簡述達成方式。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二、範例：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spacing w:before="53" w:line="280" w:lineRule="auto"/>
                                    <w:ind w:left="107" w:right="33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指標一：配合主管機關填報系統資料</w:t>
                                  </w:r>
                                  <w:r>
                                    <w:rPr>
                                      <w:sz w:val="24"/>
                                    </w:rPr>
                                    <w:t>達成方式：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8"/>
                                    </w:tabs>
                                    <w:spacing w:before="1" w:line="280" w:lineRule="auto"/>
                                    <w:ind w:righ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於「長照機構暨長照人員管理資訊系統」或「全國身心障礙福利</w:t>
                                  </w:r>
                                  <w:r>
                                    <w:rPr>
                                      <w:sz w:val="24"/>
                                    </w:rPr>
                                    <w:t>資訊整合平台」建置機構基本資料、住民名冊、服務人員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含感染管制專責人力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</w:rPr>
                                    <w:t>名冊。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8"/>
                                    </w:tabs>
                                    <w:spacing w:line="280" w:lineRule="auto"/>
                                    <w:ind w:righ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感染管制專責人員資格符合「長期照護矯正機關</w:t>
                                  </w:r>
                                  <w:r>
                                    <w:rPr>
                                      <w:sz w:val="24"/>
                                    </w:rPr>
                                    <w:t>（構）與場所執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行感染管制措施及查核辦法」第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>條第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項之規定。</w:t>
                                  </w:r>
                                </w:p>
                                <w:p w:rsidR="00533574" w:rsidRDefault="0094528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8"/>
                                    </w:tabs>
                                    <w:spacing w:before="1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6"/>
                                      <w:w w:val="95"/>
                                      <w:sz w:val="24"/>
                                    </w:rPr>
                                    <w:t>每月</w:t>
                                  </w:r>
                                  <w:r>
                                    <w:rPr>
                                      <w:spacing w:val="3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日前更新系統機構相關資訊，以達資料正確性；住民入住</w:t>
                                  </w:r>
                                </w:p>
                              </w:tc>
                            </w:tr>
                          </w:tbl>
                          <w:p w:rsidR="00533574" w:rsidRDefault="0053357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44.35pt;width:415.65pt;height:627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NX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1702"/>
                        <w:gridCol w:w="991"/>
                        <w:gridCol w:w="1311"/>
                        <w:gridCol w:w="1210"/>
                        <w:gridCol w:w="2096"/>
                      </w:tblGrid>
                      <w:tr w:rsidR="00533574">
                        <w:trPr>
                          <w:trHeight w:val="722"/>
                        </w:trPr>
                        <w:tc>
                          <w:tcPr>
                            <w:tcW w:w="989" w:type="dxa"/>
                          </w:tcPr>
                          <w:p w:rsidR="00533574" w:rsidRDefault="0094528C">
                            <w:pPr>
                              <w:pStyle w:val="TableParagraph"/>
                              <w:spacing w:before="14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申請機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2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構名稱</w:t>
                            </w:r>
                          </w:p>
                        </w:tc>
                        <w:tc>
                          <w:tcPr>
                            <w:tcW w:w="7310" w:type="dxa"/>
                            <w:gridSpan w:val="5"/>
                          </w:tcPr>
                          <w:p w:rsidR="00533574" w:rsidRDefault="0053357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33574">
                        <w:trPr>
                          <w:trHeight w:val="899"/>
                        </w:trPr>
                        <w:tc>
                          <w:tcPr>
                            <w:tcW w:w="989" w:type="dxa"/>
                          </w:tcPr>
                          <w:p w:rsidR="00533574" w:rsidRDefault="0094528C">
                            <w:pPr>
                              <w:pStyle w:val="TableParagraph"/>
                              <w:spacing w:before="100" w:line="280" w:lineRule="auto"/>
                              <w:ind w:left="254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機構類型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533574" w:rsidRDefault="0094528C">
                            <w:pPr>
                              <w:pStyle w:val="TableParagraph"/>
                              <w:spacing w:line="304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老人福利機構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line="300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一般護理之家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line="276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精神護理之家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533574" w:rsidRDefault="0094528C">
                            <w:pPr>
                              <w:pStyle w:val="TableParagraph"/>
                              <w:spacing w:line="304" w:lineRule="exact"/>
                              <w:ind w:left="6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身心障礙住宿式機構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line="300" w:lineRule="exact"/>
                              <w:ind w:left="6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依長期照顧服務法設立之住宿式長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line="276" w:lineRule="exact"/>
                              <w:ind w:left="9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照機構</w:t>
                            </w:r>
                          </w:p>
                        </w:tc>
                      </w:tr>
                      <w:tr w:rsidR="00533574">
                        <w:trPr>
                          <w:trHeight w:val="719"/>
                        </w:trPr>
                        <w:tc>
                          <w:tcPr>
                            <w:tcW w:w="989" w:type="dxa"/>
                          </w:tcPr>
                          <w:p w:rsidR="00533574" w:rsidRDefault="0094528C">
                            <w:pPr>
                              <w:pStyle w:val="TableParagraph"/>
                              <w:spacing w:before="11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機構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3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4004" w:type="dxa"/>
                            <w:gridSpan w:val="3"/>
                          </w:tcPr>
                          <w:p w:rsidR="00533574" w:rsidRDefault="0053357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533574" w:rsidRDefault="0094528C">
                            <w:pPr>
                              <w:pStyle w:val="TableParagraph"/>
                              <w:spacing w:before="191"/>
                              <w:ind w:right="1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統一編號</w:t>
                            </w:r>
                          </w:p>
                        </w:tc>
                        <w:tc>
                          <w:tcPr>
                            <w:tcW w:w="2096" w:type="dxa"/>
                          </w:tcPr>
                          <w:p w:rsidR="00533574" w:rsidRDefault="0053357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33574">
                        <w:trPr>
                          <w:trHeight w:val="720"/>
                        </w:trPr>
                        <w:tc>
                          <w:tcPr>
                            <w:tcW w:w="989" w:type="dxa"/>
                          </w:tcPr>
                          <w:p w:rsidR="00533574" w:rsidRDefault="0094528C">
                            <w:pPr>
                              <w:pStyle w:val="TableParagraph"/>
                              <w:spacing w:before="12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負責人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3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職稱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533574" w:rsidRDefault="0053357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533574" w:rsidRDefault="0094528C">
                            <w:pPr>
                              <w:pStyle w:val="TableParagraph"/>
                              <w:spacing w:before="192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533574" w:rsidRDefault="0053357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533574" w:rsidRDefault="0094528C">
                            <w:pPr>
                              <w:pStyle w:val="TableParagraph"/>
                              <w:spacing w:before="192"/>
                              <w:ind w:right="1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連絡電話</w:t>
                            </w:r>
                          </w:p>
                        </w:tc>
                        <w:tc>
                          <w:tcPr>
                            <w:tcW w:w="2096" w:type="dxa"/>
                          </w:tcPr>
                          <w:p w:rsidR="00533574" w:rsidRDefault="0053357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33574">
                        <w:trPr>
                          <w:trHeight w:val="719"/>
                        </w:trPr>
                        <w:tc>
                          <w:tcPr>
                            <w:tcW w:w="989" w:type="dxa"/>
                          </w:tcPr>
                          <w:p w:rsidR="00533574" w:rsidRDefault="0094528C">
                            <w:pPr>
                              <w:pStyle w:val="TableParagraph"/>
                              <w:spacing w:before="192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310" w:type="dxa"/>
                            <w:gridSpan w:val="5"/>
                          </w:tcPr>
                          <w:p w:rsidR="00533574" w:rsidRDefault="0053357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33574">
                        <w:trPr>
                          <w:trHeight w:val="1521"/>
                        </w:trPr>
                        <w:tc>
                          <w:tcPr>
                            <w:tcW w:w="989" w:type="dxa"/>
                            <w:vMerge w:val="restart"/>
                          </w:tcPr>
                          <w:p w:rsidR="00533574" w:rsidRDefault="00533574">
                            <w:pPr>
                              <w:pStyle w:val="TableParagraph"/>
                              <w:rPr>
                                <w:rFonts w:ascii="Microsoft YaHei UI"/>
                                <w:b/>
                                <w:sz w:val="24"/>
                              </w:rPr>
                            </w:pPr>
                          </w:p>
                          <w:p w:rsidR="00533574" w:rsidRDefault="00533574">
                            <w:pPr>
                              <w:pStyle w:val="TableParagraph"/>
                              <w:rPr>
                                <w:rFonts w:ascii="Microsoft YaHei UI"/>
                                <w:b/>
                                <w:sz w:val="24"/>
                              </w:rPr>
                            </w:pPr>
                          </w:p>
                          <w:p w:rsidR="00533574" w:rsidRDefault="00533574">
                            <w:pPr>
                              <w:pStyle w:val="TableParagraph"/>
                              <w:spacing w:before="1"/>
                              <w:rPr>
                                <w:rFonts w:ascii="Microsoft YaHei UI"/>
                                <w:b/>
                                <w:sz w:val="16"/>
                              </w:rPr>
                            </w:pPr>
                          </w:p>
                          <w:p w:rsidR="00533574" w:rsidRDefault="0094528C">
                            <w:pPr>
                              <w:pStyle w:val="TableParagraph"/>
                              <w:spacing w:line="280" w:lineRule="auto"/>
                              <w:ind w:left="254" w:right="24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獎勵指標申請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533574" w:rsidRDefault="0094528C"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獎勵機構類型：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第一類</w:t>
                            </w:r>
                            <w:r>
                              <w:rPr>
                                <w:sz w:val="24"/>
                              </w:rPr>
                              <w:t>(49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床以下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)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第二類</w:t>
                            </w:r>
                            <w:r>
                              <w:rPr>
                                <w:sz w:val="24"/>
                              </w:rPr>
                              <w:t>(50-99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床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)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第三類</w:t>
                            </w:r>
                            <w:r>
                              <w:rPr>
                                <w:sz w:val="24"/>
                              </w:rPr>
                              <w:t>(100-149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床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533574" w:rsidRDefault="00533574">
                            <w:pPr>
                              <w:pStyle w:val="TableParagraph"/>
                              <w:spacing w:before="16"/>
                              <w:rPr>
                                <w:rFonts w:ascii="Microsoft YaHei UI"/>
                                <w:b/>
                                <w:sz w:val="20"/>
                              </w:rPr>
                            </w:pPr>
                          </w:p>
                          <w:p w:rsidR="00533574" w:rsidRDefault="0094528C">
                            <w:pPr>
                              <w:pStyle w:val="TableParagraph"/>
                              <w:ind w:left="6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第四類</w:t>
                            </w:r>
                            <w:r>
                              <w:rPr>
                                <w:sz w:val="24"/>
                              </w:rPr>
                              <w:t>(150-199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床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)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2"/>
                              <w:ind w:left="6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第五類</w:t>
                            </w:r>
                            <w:r>
                              <w:rPr>
                                <w:sz w:val="24"/>
                              </w:rPr>
                              <w:t>(200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床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含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以上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533574">
                        <w:trPr>
                          <w:trHeight w:val="1804"/>
                        </w:trPr>
                        <w:tc>
                          <w:tcPr>
                            <w:tcW w:w="989" w:type="dxa"/>
                            <w:vMerge/>
                            <w:tcBorders>
                              <w:top w:val="nil"/>
                            </w:tcBorders>
                          </w:tcPr>
                          <w:p w:rsidR="00533574" w:rsidRDefault="005335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0" w:type="dxa"/>
                            <w:gridSpan w:val="5"/>
                          </w:tcPr>
                          <w:p w:rsidR="00533574" w:rsidRDefault="0094528C"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申請獎助別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必選指標一、二及三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基礎獎勵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指標四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加成獎勵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指標五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加成獎勵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指標六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加成獎勵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533574">
                        <w:trPr>
                          <w:trHeight w:val="1022"/>
                        </w:trPr>
                        <w:tc>
                          <w:tcPr>
                            <w:tcW w:w="989" w:type="dxa"/>
                          </w:tcPr>
                          <w:p w:rsidR="00533574" w:rsidRDefault="0094528C">
                            <w:pPr>
                              <w:pStyle w:val="TableParagraph"/>
                              <w:spacing w:before="163" w:line="280" w:lineRule="auto"/>
                              <w:ind w:left="254" w:right="122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總申請</w:t>
                            </w:r>
                            <w:r>
                              <w:rPr>
                                <w:sz w:val="24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7310" w:type="dxa"/>
                            <w:gridSpan w:val="5"/>
                          </w:tcPr>
                          <w:p w:rsidR="00533574" w:rsidRDefault="00533574">
                            <w:pPr>
                              <w:pStyle w:val="TableParagraph"/>
                              <w:spacing w:before="5"/>
                              <w:rPr>
                                <w:rFonts w:ascii="Microsoft YaHei UI"/>
                                <w:b/>
                                <w:sz w:val="19"/>
                              </w:rPr>
                            </w:pPr>
                          </w:p>
                          <w:p w:rsidR="00533574" w:rsidRDefault="0094528C">
                            <w:pPr>
                              <w:pStyle w:val="TableParagraph"/>
                              <w:tabs>
                                <w:tab w:val="left" w:pos="3108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新臺幣：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元。</w:t>
                            </w:r>
                          </w:p>
                        </w:tc>
                      </w:tr>
                      <w:tr w:rsidR="00533574">
                        <w:trPr>
                          <w:trHeight w:val="4320"/>
                        </w:trPr>
                        <w:tc>
                          <w:tcPr>
                            <w:tcW w:w="989" w:type="dxa"/>
                          </w:tcPr>
                          <w:p w:rsidR="00533574" w:rsidRDefault="00533574">
                            <w:pPr>
                              <w:pStyle w:val="TableParagraph"/>
                              <w:rPr>
                                <w:rFonts w:ascii="Microsoft YaHei UI"/>
                                <w:b/>
                                <w:sz w:val="24"/>
                              </w:rPr>
                            </w:pPr>
                          </w:p>
                          <w:p w:rsidR="00533574" w:rsidRDefault="00533574">
                            <w:pPr>
                              <w:pStyle w:val="TableParagraph"/>
                              <w:rPr>
                                <w:rFonts w:ascii="Microsoft YaHei UI"/>
                                <w:b/>
                                <w:sz w:val="24"/>
                              </w:rPr>
                            </w:pPr>
                          </w:p>
                          <w:p w:rsidR="00533574" w:rsidRDefault="00533574">
                            <w:pPr>
                              <w:pStyle w:val="TableParagraph"/>
                              <w:rPr>
                                <w:rFonts w:ascii="Microsoft YaHei UI"/>
                                <w:b/>
                                <w:sz w:val="24"/>
                              </w:rPr>
                            </w:pPr>
                          </w:p>
                          <w:p w:rsidR="00533574" w:rsidRDefault="00533574">
                            <w:pPr>
                              <w:pStyle w:val="TableParagraph"/>
                              <w:spacing w:before="15"/>
                              <w:rPr>
                                <w:rFonts w:ascii="Microsoft YaHei UI"/>
                                <w:b/>
                                <w:sz w:val="29"/>
                              </w:rPr>
                            </w:pPr>
                          </w:p>
                          <w:p w:rsidR="00533574" w:rsidRDefault="0094528C">
                            <w:pPr>
                              <w:pStyle w:val="TableParagraph"/>
                              <w:spacing w:line="280" w:lineRule="auto"/>
                              <w:ind w:left="134"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計畫內容概要</w:t>
                            </w:r>
                          </w:p>
                        </w:tc>
                        <w:tc>
                          <w:tcPr>
                            <w:tcW w:w="7310" w:type="dxa"/>
                            <w:gridSpan w:val="5"/>
                          </w:tcPr>
                          <w:p w:rsidR="00533574" w:rsidRDefault="0094528C">
                            <w:pPr>
                              <w:pStyle w:val="TableParagraph"/>
                              <w:spacing w:before="11" w:line="280" w:lineRule="auto"/>
                              <w:ind w:left="587" w:right="109" w:hanging="48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一、填寫必選指標一、二及三；指標四、五及六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由機構自行評估可達成之指標，亦可不選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。並依據公告計畫感染管制指標之說明</w:t>
                            </w:r>
                            <w:r>
                              <w:rPr>
                                <w:sz w:val="24"/>
                              </w:rPr>
                              <w:t>及評核方式基準，需簡述達成方式。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二、範例：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spacing w:before="53" w:line="280" w:lineRule="auto"/>
                              <w:ind w:left="107" w:right="33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指標一：配合主管機關填報系統資料</w:t>
                            </w:r>
                            <w:r>
                              <w:rPr>
                                <w:sz w:val="24"/>
                              </w:rPr>
                              <w:t>達成方式：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" w:line="280" w:lineRule="auto"/>
                              <w:ind w:righ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於「長照機構暨長照人員管理資訊系統」或「全國身心障礙福利</w:t>
                            </w:r>
                            <w:r>
                              <w:rPr>
                                <w:sz w:val="24"/>
                              </w:rPr>
                              <w:t>資訊整合平台」建置機構基本資料、住民名冊、服務人員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含感染管制專責人力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>名冊。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line="280" w:lineRule="auto"/>
                              <w:ind w:righ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感染管制專責人員資格符合「長期照護矯正機關</w:t>
                            </w:r>
                            <w:r>
                              <w:rPr>
                                <w:sz w:val="24"/>
                              </w:rPr>
                              <w:t>（構）與場所執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行感染管制措施及查核辦法」第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>條第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項之規定。</w:t>
                            </w:r>
                          </w:p>
                          <w:p w:rsidR="00533574" w:rsidRDefault="0094528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6"/>
                                <w:w w:val="95"/>
                                <w:sz w:val="24"/>
                              </w:rPr>
                              <w:t>每月</w:t>
                            </w:r>
                            <w:r>
                              <w:rPr>
                                <w:spacing w:val="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日前更新系統機構相關資訊，以達資料正確性；住民入住</w:t>
                            </w:r>
                          </w:p>
                        </w:tc>
                      </w:tr>
                    </w:tbl>
                    <w:p w:rsidR="00533574" w:rsidRDefault="0053357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528C">
        <w:rPr>
          <w:spacing w:val="6"/>
          <w:w w:val="95"/>
        </w:rPr>
        <w:t>衛生福利部</w:t>
      </w:r>
      <w:r w:rsidR="0094528C">
        <w:rPr>
          <w:spacing w:val="6"/>
          <w:w w:val="95"/>
        </w:rPr>
        <w:t xml:space="preserve"> </w:t>
      </w:r>
      <w:r w:rsidR="0094528C">
        <w:rPr>
          <w:w w:val="95"/>
        </w:rPr>
        <w:t>112</w:t>
      </w:r>
      <w:r w:rsidR="0094528C">
        <w:rPr>
          <w:spacing w:val="3"/>
          <w:w w:val="95"/>
        </w:rPr>
        <w:t xml:space="preserve"> </w:t>
      </w:r>
      <w:r w:rsidR="0094528C">
        <w:rPr>
          <w:spacing w:val="3"/>
          <w:w w:val="95"/>
        </w:rPr>
        <w:t>年度住宿式機構</w:t>
      </w:r>
      <w:r w:rsidR="0094528C">
        <w:t>強化感染管制獎勵計畫申請表</w:t>
      </w:r>
    </w:p>
    <w:p w:rsidR="00533574" w:rsidRDefault="00533574">
      <w:pPr>
        <w:spacing w:line="148" w:lineRule="auto"/>
        <w:sectPr w:rsidR="00533574">
          <w:footerReference w:type="default" r:id="rId7"/>
          <w:type w:val="continuous"/>
          <w:pgSz w:w="11910" w:h="16840"/>
          <w:pgMar w:top="920" w:right="1680" w:bottom="1340" w:left="1680" w:header="720" w:footer="1156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310"/>
      </w:tblGrid>
      <w:tr w:rsidR="00533574">
        <w:trPr>
          <w:trHeight w:val="3959"/>
        </w:trPr>
        <w:tc>
          <w:tcPr>
            <w:tcW w:w="989" w:type="dxa"/>
          </w:tcPr>
          <w:p w:rsidR="00533574" w:rsidRDefault="005335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0" w:type="dxa"/>
          </w:tcPr>
          <w:p w:rsidR="00533574" w:rsidRDefault="0094528C">
            <w:pPr>
              <w:pStyle w:val="TableParagraph"/>
              <w:spacing w:before="11" w:line="280" w:lineRule="auto"/>
              <w:ind w:left="467" w:right="169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日內登打住民資料、人員異動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日內更新人員資料、資料正確</w:t>
            </w:r>
            <w:r>
              <w:rPr>
                <w:sz w:val="24"/>
              </w:rPr>
              <w:t>性之檢核機制、資料更新頻率、負責更新資料人員</w:t>
            </w:r>
            <w:r>
              <w:rPr>
                <w:sz w:val="24"/>
              </w:rPr>
              <w:t>…</w:t>
            </w:r>
            <w:r>
              <w:rPr>
                <w:sz w:val="24"/>
              </w:rPr>
              <w:t>等。</w:t>
            </w:r>
          </w:p>
        </w:tc>
      </w:tr>
      <w:tr w:rsidR="00533574">
        <w:trPr>
          <w:trHeight w:val="3818"/>
        </w:trPr>
        <w:tc>
          <w:tcPr>
            <w:tcW w:w="989" w:type="dxa"/>
          </w:tcPr>
          <w:p w:rsidR="00533574" w:rsidRDefault="00533574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533574" w:rsidRDefault="00533574">
            <w:pPr>
              <w:pStyle w:val="TableParagraph"/>
              <w:spacing w:before="15"/>
              <w:rPr>
                <w:rFonts w:ascii="Microsoft YaHei UI"/>
                <w:b/>
                <w:sz w:val="15"/>
              </w:rPr>
            </w:pPr>
          </w:p>
          <w:p w:rsidR="00533574" w:rsidRDefault="0094528C">
            <w:pPr>
              <w:pStyle w:val="TableParagraph"/>
              <w:spacing w:line="280" w:lineRule="auto"/>
              <w:ind w:left="254" w:right="242"/>
              <w:rPr>
                <w:sz w:val="24"/>
              </w:rPr>
            </w:pPr>
            <w:r>
              <w:rPr>
                <w:spacing w:val="-2"/>
                <w:sz w:val="24"/>
              </w:rPr>
              <w:t>預期效益</w:t>
            </w:r>
          </w:p>
        </w:tc>
        <w:tc>
          <w:tcPr>
            <w:tcW w:w="7310" w:type="dxa"/>
          </w:tcPr>
          <w:p w:rsidR="00533574" w:rsidRDefault="00533574">
            <w:pPr>
              <w:pStyle w:val="TableParagraph"/>
              <w:rPr>
                <w:rFonts w:ascii="Times New Roman"/>
              </w:rPr>
            </w:pPr>
          </w:p>
        </w:tc>
      </w:tr>
      <w:tr w:rsidR="00533574">
        <w:trPr>
          <w:trHeight w:val="3960"/>
        </w:trPr>
        <w:tc>
          <w:tcPr>
            <w:tcW w:w="8299" w:type="dxa"/>
            <w:gridSpan w:val="2"/>
          </w:tcPr>
          <w:p w:rsidR="00533574" w:rsidRDefault="00533574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533574" w:rsidRDefault="00533574">
            <w:pPr>
              <w:pStyle w:val="TableParagraph"/>
              <w:rPr>
                <w:rFonts w:ascii="Microsoft YaHei UI"/>
                <w:b/>
                <w:sz w:val="20"/>
              </w:rPr>
            </w:pPr>
          </w:p>
          <w:p w:rsidR="00533574" w:rsidRDefault="00533574">
            <w:pPr>
              <w:pStyle w:val="TableParagraph"/>
              <w:spacing w:before="12"/>
              <w:rPr>
                <w:rFonts w:ascii="Microsoft YaHei UI"/>
                <w:b/>
                <w:sz w:val="24"/>
              </w:rPr>
            </w:pPr>
          </w:p>
          <w:p w:rsidR="00533574" w:rsidRDefault="0094528C">
            <w:pPr>
              <w:pStyle w:val="TableParagraph"/>
              <w:ind w:left="2829" w:right="281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申請單位用印、負責人簽章</w:t>
            </w:r>
            <w:r>
              <w:rPr>
                <w:sz w:val="20"/>
              </w:rPr>
              <w:t>)</w:t>
            </w:r>
          </w:p>
        </w:tc>
      </w:tr>
    </w:tbl>
    <w:p w:rsidR="0094528C" w:rsidRDefault="0094528C"/>
    <w:sectPr w:rsidR="0094528C">
      <w:pgSz w:w="11910" w:h="16840"/>
      <w:pgMar w:top="1420" w:right="1680" w:bottom="1340" w:left="168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8C" w:rsidRDefault="0094528C">
      <w:r>
        <w:separator/>
      </w:r>
    </w:p>
  </w:endnote>
  <w:endnote w:type="continuationSeparator" w:id="0">
    <w:p w:rsidR="0094528C" w:rsidRDefault="0094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74" w:rsidRDefault="002D1427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9767570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574" w:rsidRDefault="0094528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142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69.1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GpGG4fhAAAADQEAAA8A&#10;AAAAAAAAAAAAAAAABQUAAGRycy9kb3ducmV2LnhtbFBLBQYAAAAABAAEAPMAAAATBgAAAAA=&#10;" filled="f" stroked="f">
              <v:textbox inset="0,0,0,0">
                <w:txbxContent>
                  <w:p w:rsidR="00533574" w:rsidRDefault="0094528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1427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8C" w:rsidRDefault="0094528C">
      <w:r>
        <w:separator/>
      </w:r>
    </w:p>
  </w:footnote>
  <w:footnote w:type="continuationSeparator" w:id="0">
    <w:p w:rsidR="0094528C" w:rsidRDefault="0094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C2B"/>
    <w:multiLevelType w:val="hybridMultilevel"/>
    <w:tmpl w:val="EDF67A56"/>
    <w:lvl w:ilvl="0" w:tplc="90D026A6">
      <w:start w:val="1"/>
      <w:numFmt w:val="decimal"/>
      <w:lvlText w:val="%1."/>
      <w:lvlJc w:val="left"/>
      <w:pPr>
        <w:ind w:left="467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FD6763A">
      <w:numFmt w:val="bullet"/>
      <w:lvlText w:val="•"/>
      <w:lvlJc w:val="left"/>
      <w:pPr>
        <w:ind w:left="1144" w:hanging="360"/>
      </w:pPr>
      <w:rPr>
        <w:rFonts w:hint="default"/>
        <w:lang w:val="en-US" w:eastAsia="zh-TW" w:bidi="ar-SA"/>
      </w:rPr>
    </w:lvl>
    <w:lvl w:ilvl="2" w:tplc="EC1E0136">
      <w:numFmt w:val="bullet"/>
      <w:lvlText w:val="•"/>
      <w:lvlJc w:val="left"/>
      <w:pPr>
        <w:ind w:left="1828" w:hanging="360"/>
      </w:pPr>
      <w:rPr>
        <w:rFonts w:hint="default"/>
        <w:lang w:val="en-US" w:eastAsia="zh-TW" w:bidi="ar-SA"/>
      </w:rPr>
    </w:lvl>
    <w:lvl w:ilvl="3" w:tplc="E6B66972">
      <w:numFmt w:val="bullet"/>
      <w:lvlText w:val="•"/>
      <w:lvlJc w:val="left"/>
      <w:pPr>
        <w:ind w:left="2512" w:hanging="360"/>
      </w:pPr>
      <w:rPr>
        <w:rFonts w:hint="default"/>
        <w:lang w:val="en-US" w:eastAsia="zh-TW" w:bidi="ar-SA"/>
      </w:rPr>
    </w:lvl>
    <w:lvl w:ilvl="4" w:tplc="9AE84652">
      <w:numFmt w:val="bullet"/>
      <w:lvlText w:val="•"/>
      <w:lvlJc w:val="left"/>
      <w:pPr>
        <w:ind w:left="3196" w:hanging="360"/>
      </w:pPr>
      <w:rPr>
        <w:rFonts w:hint="default"/>
        <w:lang w:val="en-US" w:eastAsia="zh-TW" w:bidi="ar-SA"/>
      </w:rPr>
    </w:lvl>
    <w:lvl w:ilvl="5" w:tplc="2E42008C">
      <w:numFmt w:val="bullet"/>
      <w:lvlText w:val="•"/>
      <w:lvlJc w:val="left"/>
      <w:pPr>
        <w:ind w:left="3880" w:hanging="360"/>
      </w:pPr>
      <w:rPr>
        <w:rFonts w:hint="default"/>
        <w:lang w:val="en-US" w:eastAsia="zh-TW" w:bidi="ar-SA"/>
      </w:rPr>
    </w:lvl>
    <w:lvl w:ilvl="6" w:tplc="47C00BEA">
      <w:numFmt w:val="bullet"/>
      <w:lvlText w:val="•"/>
      <w:lvlJc w:val="left"/>
      <w:pPr>
        <w:ind w:left="4564" w:hanging="360"/>
      </w:pPr>
      <w:rPr>
        <w:rFonts w:hint="default"/>
        <w:lang w:val="en-US" w:eastAsia="zh-TW" w:bidi="ar-SA"/>
      </w:rPr>
    </w:lvl>
    <w:lvl w:ilvl="7" w:tplc="5F7EE1CA">
      <w:numFmt w:val="bullet"/>
      <w:lvlText w:val="•"/>
      <w:lvlJc w:val="left"/>
      <w:pPr>
        <w:ind w:left="5248" w:hanging="360"/>
      </w:pPr>
      <w:rPr>
        <w:rFonts w:hint="default"/>
        <w:lang w:val="en-US" w:eastAsia="zh-TW" w:bidi="ar-SA"/>
      </w:rPr>
    </w:lvl>
    <w:lvl w:ilvl="8" w:tplc="85DE3632">
      <w:numFmt w:val="bullet"/>
      <w:lvlText w:val="•"/>
      <w:lvlJc w:val="left"/>
      <w:pPr>
        <w:ind w:left="5932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74"/>
    <w:rsid w:val="002D1427"/>
    <w:rsid w:val="00533574"/>
    <w:rsid w:val="0094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910AA-099E-433F-AF88-7F7BD26C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長期照顧司王銀漣</dc:creator>
  <cp:lastModifiedBy>衛生局長照中心</cp:lastModifiedBy>
  <cp:revision>2</cp:revision>
  <dcterms:created xsi:type="dcterms:W3CDTF">2023-02-21T08:37:00Z</dcterms:created>
  <dcterms:modified xsi:type="dcterms:W3CDTF">2023-02-21T08:37:00Z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